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WTH-CEN-P01</w:t>
            </w:r>
            <w:r>
              <w:rPr>
                <w:b/>
                <w:bCs/>
                <w:color w:val="505759"/>
              </w:rPr>
              <w:t xml:space="preserve">   |   </w:t>
            </w:r>
            <w:r>
              <w:rPr>
                <w:b/>
                <w:bCs/>
                <w:color w:val="505759"/>
              </w:rPr>
              <w:t>River Kwai &amp; Ayutthaya UNESCO Heritage Discovery (5D4N) (5D4N)</w:t>
            </w:r>
            <w:r>
              <w:rPr>
                <w:b/>
                <w:bCs/>
                <w:color w:val="505759"/>
              </w:rPr>
              <w:tab/>
              <w:t>5D4N</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01</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Bangkok / Damnoen Saduak Floating Market, Kanchanaburi &amp; Death Railway</w:t>
            </w:r>
          </w:p>
        </w:tc>
      </w:tr>
    </w:tbl>
    <w:p>
      <w:pPr>
        <w:spacing w:before="34" w:after="26" w:line="224" w:lineRule="auto"/>
        <w:jc w:val="both"/>
      </w:pPr>
      <w:r>
        <w:rPr>
          <w:color w:val="000000"/>
        </w:rPr>
        <w:t xml:space="preserve">Check out from the hotel, meet your </w:t>
      </w:r>
      <w:r>
        <w:rPr>
          <w:b/>
          <w:bCs/>
          <w:color w:val="000000"/>
        </w:rPr>
        <w:t xml:space="preserve">local English-speaking guide</w:t>
      </w:r>
      <w:r>
        <w:rPr>
          <w:color w:val="000000"/>
        </w:rPr>
        <w:t xml:space="preserve">, and depart to Damnoen Saduak Floating Market (1½ hours’ drive). The journey begins with a leisurely drive through rice paddies and salt fields, followed by a boat ride among shopping boats selling local produce and crafts.</w:t>
      </w:r>
    </w:p>
    <w:p>
      <w:pPr>
        <w:spacing w:before="34" w:after="26" w:line="224" w:lineRule="auto"/>
      </w:pPr>
    </w:p>
    <w:p>
      <w:pPr>
        <w:spacing w:before="34" w:after="26" w:line="224" w:lineRule="auto"/>
        <w:jc w:val="both"/>
      </w:pPr>
      <w:r>
        <w:rPr>
          <w:color w:val="000000"/>
        </w:rPr>
        <w:t xml:space="preserve">Depart for Kanchanaburi (2½ hours’ drive), Thailand’s third-largest province, with mountainous terrain along the western border with Myanmar.</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Take a ride through history aboard the </w:t>
      </w:r>
      <w:r>
        <w:rPr>
          <w:b/>
          <w:bCs/>
          <w:color w:val="000000"/>
        </w:rPr>
        <w:t xml:space="preserve">Death Railway Train</w:t>
      </w:r>
      <w:r>
        <w:rPr>
          <w:color w:val="000000"/>
        </w:rPr>
        <w:t xml:space="preserve"> along picturesque scenic routes past mountains and the River Kwai.</w:t>
      </w:r>
    </w:p>
    <w:p>
      <w:pPr>
        <w:spacing w:before="34" w:after="26" w:line="224" w:lineRule="auto"/>
      </w:pPr>
    </w:p>
    <w:p>
      <w:pPr>
        <w:spacing w:before="34" w:after="26" w:line="224" w:lineRule="auto"/>
        <w:jc w:val="both"/>
      </w:pPr>
      <w:r>
        <w:rPr>
          <w:color w:val="000000"/>
        </w:rPr>
        <w:t xml:space="preserve">Visit the </w:t>
      </w:r>
      <w:r>
        <w:rPr>
          <w:b/>
          <w:bCs/>
          <w:color w:val="000000"/>
        </w:rPr>
        <w:t xml:space="preserve">Bridge over the River Kwai</w:t>
      </w:r>
      <w:r>
        <w:rPr>
          <w:color w:val="000000"/>
        </w:rPr>
        <w:t xml:space="preserve">, part of the Death Railway constructed by Allied prisoners of war, and the JEATH War Museum, a realistic depiction of prisoner-of-war living quarters. Afterwards, transfer to your hotel for check-in and leisure time.</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Kanchanaburi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(1)</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02</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Kanchanaburi / Sai Yok Elephant Camp &amp; Erawan Waterfall</w:t>
            </w:r>
          </w:p>
        </w:tc>
      </w:tr>
    </w:tbl>
    <w:p>
      <w:pPr>
        <w:spacing w:before="34" w:after="26" w:line="224" w:lineRule="auto"/>
        <w:jc w:val="both"/>
      </w:pPr>
      <w:r>
        <w:rPr>
          <w:color w:val="000000"/>
        </w:rPr>
        <w:t xml:space="preserve">Pick up from your hotel lobby and depart to </w:t>
      </w:r>
      <w:r>
        <w:rPr>
          <w:b/>
          <w:bCs/>
          <w:color w:val="000000"/>
        </w:rPr>
        <w:t xml:space="preserve">Sai Yok Elephant Camp</w:t>
      </w:r>
      <w:r>
        <w:rPr>
          <w:color w:val="000000"/>
        </w:rPr>
        <w:t xml:space="preserve">, experiencing elephant life in their natural surroundings. Change into traditional clothing, feed and interact with the elephants, then walk them to a pond for a bathing session.</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Depart to </w:t>
      </w:r>
      <w:r>
        <w:rPr>
          <w:b/>
          <w:bCs/>
          <w:color w:val="000000"/>
        </w:rPr>
        <w:t xml:space="preserve">Erawan Waterfall</w:t>
      </w:r>
      <w:r>
        <w:rPr>
          <w:color w:val="000000"/>
        </w:rPr>
        <w:t xml:space="preserve">, a well-known cascade of crystal-clear turquoise pools set across seven distinct levels, each with its own character. Take time to relax and swim in the natural pools. Afterwards, return to your hotel for leisure time.</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Kanchanaburi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(2)</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03</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Kanchanaburi / Hellfire Pass Memorial Museum &amp; Hin Dad Hot Spring</w:t>
            </w:r>
          </w:p>
        </w:tc>
      </w:tr>
    </w:tbl>
    <w:p>
      <w:pPr>
        <w:spacing w:before="34" w:after="26" w:line="224" w:lineRule="auto"/>
        <w:jc w:val="both"/>
      </w:pPr>
      <w:r>
        <w:rPr>
          <w:color w:val="000000"/>
        </w:rPr>
        <w:t xml:space="preserve">Pick up from your hotel lobby and depart to the </w:t>
      </w:r>
      <w:r>
        <w:rPr>
          <w:b/>
          <w:bCs/>
          <w:color w:val="000000"/>
        </w:rPr>
        <w:t xml:space="preserve">Hellfire Pass Memorial Museum</w:t>
      </w:r>
      <w:r>
        <w:rPr>
          <w:color w:val="000000"/>
        </w:rPr>
        <w:t xml:space="preserve">, commemorating the Allied prisoners of war and Asian laborers who suffered constructing the Thailand–Burma Railway. Walk the Hellfire Pass Walking Trail through the original rock cutting.</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Depart to </w:t>
      </w:r>
      <w:r>
        <w:rPr>
          <w:b/>
          <w:bCs/>
          <w:color w:val="000000"/>
        </w:rPr>
        <w:t xml:space="preserve">Hin Dad Hot Spring</w:t>
      </w:r>
      <w:r>
        <w:rPr>
          <w:color w:val="000000"/>
        </w:rPr>
        <w:t xml:space="preserve">, one of the oldest natural hot springs in Thailand. Relax and soak in the therapeutic mineral-rich waters amid lush surroundings. Afterwards, return to your hotel for leisure time.</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Kanchanaburi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(3)</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04</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Kanchanaburi / Siamese Village, Tiger Cave Temple &amp; Ayutthaya</w:t>
            </w:r>
          </w:p>
        </w:tc>
      </w:tr>
    </w:tbl>
    <w:p>
      <w:pPr>
        <w:spacing w:before="34" w:after="26" w:line="224" w:lineRule="auto"/>
        <w:jc w:val="both"/>
      </w:pPr>
      <w:r>
        <w:rPr>
          <w:color w:val="000000"/>
        </w:rPr>
        <w:t xml:space="preserve">Check out from the hotel and depart to </w:t>
      </w:r>
      <w:r>
        <w:rPr>
          <w:b/>
          <w:bCs/>
          <w:color w:val="000000"/>
        </w:rPr>
        <w:t xml:space="preserve">Mallika R.E.124</w:t>
      </w:r>
      <w:r>
        <w:rPr>
          <w:color w:val="000000"/>
        </w:rPr>
        <w:t xml:space="preserve"> (Vintage Siamese Village), a cultural heritage village recreating life during the reign of King Rama V, with traditional wooden houses and locals in period costume.</w:t>
      </w:r>
    </w:p>
    <w:p>
      <w:pPr>
        <w:spacing w:before="34" w:after="26" w:line="224" w:lineRule="auto"/>
      </w:pPr>
    </w:p>
    <w:p>
      <w:pPr>
        <w:spacing w:before="34" w:after="26" w:line="224" w:lineRule="auto"/>
        <w:jc w:val="both"/>
      </w:pPr>
      <w:r>
        <w:rPr>
          <w:color w:val="000000"/>
        </w:rPr>
        <w:t xml:space="preserve">Continue to </w:t>
      </w:r>
      <w:r>
        <w:rPr>
          <w:b/>
          <w:bCs/>
          <w:color w:val="000000"/>
        </w:rPr>
        <w:t xml:space="preserve">Tiger Cave Temple</w:t>
      </w:r>
      <w:r>
        <w:rPr>
          <w:color w:val="000000"/>
        </w:rPr>
        <w:t xml:space="preserve"> (Wat Tham Suea), a striking hilltop complex with a monumental Buddha statue and panoramic views over the surrounding rice fields.</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Depart to Ayutthaya Province (2½ hours’ drive), one of Indo-China’s most prosperous historic cities. Visit </w:t>
      </w:r>
      <w:r>
        <w:rPr>
          <w:b/>
          <w:bCs/>
          <w:color w:val="000000"/>
        </w:rPr>
        <w:t xml:space="preserve">Wat Chaiwatthanaram</w:t>
      </w:r>
      <w:r>
        <w:rPr>
          <w:color w:val="000000"/>
        </w:rPr>
        <w:t xml:space="preserve">, one of Ayutthaya’s most iconic temples, built in Khmer-style architecture along the Chao Phraya River — enjoy a breathtaking sunset over the ancient ruins. Afterwards, transfer to your hotel for check-in and leisure time.</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Ayutthaya</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(4)</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05</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Ayutthaya / Ayutthaya Historical Park, Bang Pa-In Summer Palace &amp; Bangkok</w:t>
            </w:r>
          </w:p>
        </w:tc>
      </w:tr>
    </w:tbl>
    <w:p>
      <w:pPr>
        <w:spacing w:before="34" w:after="26" w:line="224" w:lineRule="auto"/>
        <w:jc w:val="both"/>
      </w:pPr>
      <w:r>
        <w:rPr>
          <w:color w:val="000000"/>
        </w:rPr>
        <w:t xml:space="preserve">Check out from the hotel and depart to </w:t>
      </w:r>
      <w:r>
        <w:rPr>
          <w:b/>
          <w:bCs/>
          <w:color w:val="000000"/>
        </w:rPr>
        <w:t xml:space="preserve">Ayutthaya Historical Park</w:t>
      </w:r>
      <w:r>
        <w:rPr>
          <w:color w:val="000000"/>
        </w:rPr>
        <w:t xml:space="preserve">, covering the ruins of the old capital founded in 1350, a UNESCO World Heritage Site since 1981.</w:t>
      </w:r>
    </w:p>
    <w:p>
      <w:pPr>
        <w:spacing w:before="34" w:after="26" w:line="224" w:lineRule="auto"/>
      </w:pPr>
    </w:p>
    <w:p>
      <w:pPr>
        <w:spacing w:before="34" w:after="26" w:line="224" w:lineRule="auto"/>
        <w:jc w:val="both"/>
      </w:pPr>
      <w:r>
        <w:rPr>
          <w:color w:val="000000"/>
        </w:rPr>
        <w:t xml:space="preserve">Visit </w:t>
      </w:r>
      <w:r>
        <w:rPr>
          <w:b/>
          <w:bCs/>
          <w:color w:val="000000"/>
        </w:rPr>
        <w:t xml:space="preserve">Wat Mahathat</w:t>
      </w:r>
      <w:r>
        <w:rPr>
          <w:color w:val="000000"/>
        </w:rPr>
        <w:t xml:space="preserve"> and </w:t>
      </w:r>
      <w:r>
        <w:rPr>
          <w:b/>
          <w:bCs/>
          <w:color w:val="000000"/>
        </w:rPr>
        <w:t xml:space="preserve">Wat Phra Si Sanphet</w:t>
      </w:r>
      <w:r>
        <w:rPr>
          <w:color w:val="000000"/>
        </w:rPr>
        <w:t xml:space="preserve">, the most important temple within the Royal Palace compound and the original from which the Temple of the Emerald Buddha in Bangkok was modeled.</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Depart to </w:t>
      </w:r>
      <w:r>
        <w:rPr>
          <w:b/>
          <w:bCs/>
          <w:color w:val="000000"/>
        </w:rPr>
        <w:t xml:space="preserve">Bang Pa-In Summer Palace</w:t>
      </w:r>
      <w:r>
        <w:rPr>
          <w:color w:val="000000"/>
        </w:rPr>
        <w:t xml:space="preserve">, first used as a royal summer retreat in the 17th century and restored by King Rama IV in the mid-19th century, its structures set in a large park around ponds and waterways. Return to Bangkok (1 hour’s drive), then transfer to your hotel for check-in and leisure time, or to Bangkok Airport for your onward flight.</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Bangkok</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(5)</w:t>
            </w:r>
          </w:p>
        </w:tc>
      </w:tr>
    </w:tbl>
    <w:p>
      <w:pPr>
        <w:spacing w:before="34" w:after="26" w:line="224" w:lineRule="auto"/>
      </w:pP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 xml:space="preserve">Licensed English-speaking guide</w:t>
            </w:r>
          </w:p>
          <w:p w14:paraId="38BB28A5" w14:textId="77777777" w:rsidR="00784257" w:rsidRDefault="003D37DE">
            <w:pPr>
              <w:pStyle w:val="ListParagraph"/>
              <w:numPr>
                <w:ilvl w:val="0"/>
                <w:numId w:val="2"/>
              </w:numPr>
              <w:spacing w:after="8" w:line="224" w:lineRule="auto"/>
            </w:pPr>
            <w:r>
              <w:rPr>
                <w:color w:val="000000"/>
              </w:rPr>
              <w:t xml:space="preserve">Bottled drinking water during tour</w:t>
            </w:r>
          </w:p>
          <w:p w14:paraId="7F132152" w14:textId="77777777" w:rsidR="00784257" w:rsidRDefault="003D37DE">
            <w:pPr>
              <w:pStyle w:val="ListParagraph"/>
              <w:numPr>
                <w:ilvl w:val="0"/>
                <w:numId w:val="2"/>
              </w:numPr>
              <w:spacing w:after="8" w:line="224" w:lineRule="auto"/>
            </w:pPr>
            <w:r>
              <w:rPr>
                <w:color w:val="000000"/>
              </w:rPr>
              <w:t xml:space="preserve">All entrance fees as per itinerary</w:t>
            </w:r>
          </w:p>
          <w:p w14:paraId="1BF24FC3" w14:textId="77777777" w:rsidR="00784257" w:rsidRDefault="003D37DE">
            <w:pPr>
              <w:pStyle w:val="ListParagraph"/>
              <w:numPr>
                <w:ilvl w:val="0"/>
                <w:numId w:val="2"/>
              </w:numPr>
              <w:spacing w:after="8" w:line="224" w:lineRule="auto"/>
            </w:pPr>
            <w:r>
              <w:rPr>
                <w:color w:val="000000"/>
              </w:rPr>
              <w:t xml:space="preserve">Tourist accident insurance up to THB 500,000</w:t>
            </w:r>
          </w:p>
          <w:p>
            <w:pPr>
              <w:pStyle w:val="ListParagraph"/>
              <w:numPr>
                <w:ilvl w:val="0"/>
                <w:numId w:val="2"/>
              </w:numPr>
              <w:spacing w:after="8" w:line="224" w:lineRule="auto"/>
            </w:pPr>
            <w:r>
              <w:rPr>
                <w:color w:val="000000"/>
              </w:rPr>
              <w:t xml:space="preserve">Meals as per itinerary: 5 Lunch</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6E0E4117" w14:textId="77777777" w:rsidR="00784257" w:rsidRDefault="003D37DE">
      <w:pPr>
        <w:pStyle w:val="ListParagraph"/>
        <w:numPr>
          <w:ilvl w:val="0"/>
          <w:numId w:val="2"/>
        </w:numPr>
        <w:spacing w:after="8" w:line="224" w:lineRule="auto"/>
      </w:pPr>
      <w:r>
        <w:rPr>
          <w:color w:val="000000"/>
        </w:rPr>
        <w:t>Temple dress code applies (shoulders and knees covered; shoes removed inside temple buildings).</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